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59" w:rsidRDefault="00E6170A" w:rsidP="00E6170A">
      <w:pPr>
        <w:jc w:val="center"/>
        <w:rPr>
          <w:b/>
        </w:rPr>
      </w:pPr>
      <w:r>
        <w:rPr>
          <w:b/>
        </w:rPr>
        <w:t>S P R A W O Z D A N I E</w:t>
      </w:r>
    </w:p>
    <w:p w:rsidR="00E6170A" w:rsidRDefault="00E6170A" w:rsidP="00E6170A">
      <w:pPr>
        <w:rPr>
          <w:b/>
        </w:rPr>
      </w:pPr>
      <w:r>
        <w:rPr>
          <w:b/>
        </w:rPr>
        <w:t>Opisowe z działalności bibliotek  publicznych, działających na terenie Miasta Gminy Więcbork</w:t>
      </w:r>
    </w:p>
    <w:p w:rsidR="00E6170A" w:rsidRDefault="00E6170A" w:rsidP="00E6170A">
      <w:pPr>
        <w:rPr>
          <w:b/>
        </w:rPr>
      </w:pPr>
    </w:p>
    <w:p w:rsidR="00E6170A" w:rsidRPr="00E6170A" w:rsidRDefault="00E6170A" w:rsidP="00E6170A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Status formalno-prawny bibliotek</w:t>
      </w:r>
    </w:p>
    <w:p w:rsidR="00E6170A" w:rsidRDefault="00CB55C9" w:rsidP="00E6170A">
      <w:r w:rsidRPr="00CB55C9">
        <w:t>Miejsko-Gminna Biblioteka Publiczna w Więcborku jest samodzielną jednostką samorządową, posiadającą status formalno-prawny instytucji kultury.</w:t>
      </w:r>
    </w:p>
    <w:p w:rsidR="00CB55C9" w:rsidRDefault="00CB55C9" w:rsidP="00E6170A">
      <w:r>
        <w:t>Bibliotece podlegają 2 wiejskie filie biblioteczne: w Sypniewie i Runowie Krajeńskim.</w:t>
      </w:r>
    </w:p>
    <w:p w:rsidR="00CB55C9" w:rsidRPr="00CB55C9" w:rsidRDefault="00CB55C9" w:rsidP="00CB55C9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Zbiory biblioteczne</w:t>
      </w:r>
    </w:p>
    <w:p w:rsidR="00CB55C9" w:rsidRDefault="000859B0" w:rsidP="00CB55C9">
      <w:r>
        <w:rPr>
          <w:b/>
        </w:rPr>
        <w:t>1</w:t>
      </w:r>
      <w:r>
        <w:t>.</w:t>
      </w:r>
      <w:r w:rsidR="00CB55C9">
        <w:t>Ogółem w bibliotekach w 2011 roku przybyło 1.342 książki na łączną kwotę 22.536,47 złotych.</w:t>
      </w:r>
    </w:p>
    <w:p w:rsidR="00CB55C9" w:rsidRDefault="00CB55C9" w:rsidP="00CB55C9">
      <w:r>
        <w:t>Zakupiono 803 książki na wartość 15.482,95 złotych, z tego 440 książek  na kwotę 8.748,95 z dotacji samorządowej i 363 książki  na kwotę 6.734 złotych z dotacji Ministra Kultury i Dziedzictwa Narodowego.</w:t>
      </w:r>
    </w:p>
    <w:p w:rsidR="00CB55C9" w:rsidRDefault="00CB55C9" w:rsidP="00CB55C9">
      <w:r>
        <w:t xml:space="preserve">Pozostałe 539 książek na wartość </w:t>
      </w:r>
      <w:r w:rsidR="00CE1AE3">
        <w:t xml:space="preserve">7.053,52 stanowią dary od czytelników i </w:t>
      </w:r>
      <w:proofErr w:type="spellStart"/>
      <w:r w:rsidR="00CE1AE3">
        <w:t>WiMBP</w:t>
      </w:r>
      <w:proofErr w:type="spellEnd"/>
      <w:r w:rsidR="00CE1AE3">
        <w:t xml:space="preserve"> w Bydgoszczy.</w:t>
      </w:r>
    </w:p>
    <w:p w:rsidR="00D016A5" w:rsidRDefault="00D016A5" w:rsidP="00CB55C9">
      <w:r>
        <w:t>MGBP w Więcborku gromadzi również w swoich zbiorach 647 książek dotyczących regionu i 566 sztuk materiałów audiowizualnych. W większości wszystkie te materiały przekazano do biblioteki nieodpłatnie.</w:t>
      </w:r>
    </w:p>
    <w:p w:rsidR="00CE1AE3" w:rsidRDefault="00CE1AE3" w:rsidP="00CB55C9">
      <w:r>
        <w:t>We wszystkich bibliotekach  znajduje się 62.558 książek na wartość 255.617,45 złotych.</w:t>
      </w:r>
    </w:p>
    <w:p w:rsidR="00CE1AE3" w:rsidRDefault="00CE1AE3" w:rsidP="00CB55C9">
      <w:pPr>
        <w:rPr>
          <w:b/>
        </w:rPr>
      </w:pPr>
      <w:r>
        <w:t xml:space="preserve">Stan księgozbioru w poszczególnych bibliotekach przedstawia </w:t>
      </w:r>
      <w:r w:rsidRPr="00CE1AE3">
        <w:rPr>
          <w:b/>
        </w:rPr>
        <w:t>załącznik Nr.1</w:t>
      </w:r>
    </w:p>
    <w:p w:rsidR="000859B0" w:rsidRDefault="000859B0" w:rsidP="00CB55C9">
      <w:r>
        <w:rPr>
          <w:b/>
        </w:rPr>
        <w:t>2. Prenumerata czasopism</w:t>
      </w:r>
    </w:p>
    <w:p w:rsidR="000859B0" w:rsidRPr="000859B0" w:rsidRDefault="000859B0" w:rsidP="00CB55C9">
      <w:r>
        <w:t>W 2011 roku zaprenumerowano we wszystkich bibliotekach 21 tytułów czasopism na kwotę 2.443 złote. Dwa tytuły czasopism lokalnych tj. ”Wiadomości Krajeńskie” i „CSE” biblioteki otrzymują nieodpłatnie.</w:t>
      </w:r>
    </w:p>
    <w:p w:rsidR="000859B0" w:rsidRPr="000859B0" w:rsidRDefault="000859B0" w:rsidP="00CB55C9"/>
    <w:p w:rsidR="000859B0" w:rsidRPr="000859B0" w:rsidRDefault="000859B0" w:rsidP="00CB55C9"/>
    <w:p w:rsidR="00D016A5" w:rsidRDefault="00D016A5" w:rsidP="00D016A5">
      <w:pPr>
        <w:pStyle w:val="Akapitzlist"/>
        <w:numPr>
          <w:ilvl w:val="0"/>
          <w:numId w:val="1"/>
        </w:numPr>
        <w:rPr>
          <w:b/>
        </w:rPr>
      </w:pPr>
      <w:r w:rsidRPr="00D016A5">
        <w:rPr>
          <w:b/>
        </w:rPr>
        <w:t>Czytelnicy</w:t>
      </w:r>
    </w:p>
    <w:p w:rsidR="00D016A5" w:rsidRDefault="00D016A5" w:rsidP="00D016A5">
      <w:r w:rsidRPr="00D016A5">
        <w:t xml:space="preserve">Ogółem w 2011 roku w bibliotekach </w:t>
      </w:r>
      <w:r>
        <w:t>zarejestrowano 2016 czytelników i wypożyczono 35.133 książki.</w:t>
      </w:r>
    </w:p>
    <w:p w:rsidR="00D016A5" w:rsidRDefault="00D016A5" w:rsidP="00D016A5">
      <w:pPr>
        <w:rPr>
          <w:b/>
        </w:rPr>
      </w:pPr>
      <w:r>
        <w:t xml:space="preserve">Czytelników i wypożyczenia w poszczególnych bibliotekach obrazuje </w:t>
      </w:r>
      <w:r w:rsidRPr="00D016A5">
        <w:rPr>
          <w:b/>
        </w:rPr>
        <w:t>Załącznik Nr. 2</w:t>
      </w:r>
    </w:p>
    <w:p w:rsidR="000859B0" w:rsidRPr="000859B0" w:rsidRDefault="000859B0" w:rsidP="00D016A5">
      <w:r w:rsidRPr="000859B0">
        <w:t>Wszystkie bib</w:t>
      </w:r>
      <w:r>
        <w:t>lioteki na terenie Miasta i Gminy  odwiedziło łącznie  11.320 użytkowników.</w:t>
      </w:r>
      <w:bookmarkStart w:id="0" w:name="_GoBack"/>
      <w:bookmarkEnd w:id="0"/>
    </w:p>
    <w:p w:rsidR="00D016A5" w:rsidRPr="00D016A5" w:rsidRDefault="00D016A5" w:rsidP="00D016A5"/>
    <w:p w:rsidR="00CE1AE3" w:rsidRPr="00D016A5" w:rsidRDefault="00CE1AE3" w:rsidP="00CB55C9"/>
    <w:sectPr w:rsidR="00CE1AE3" w:rsidRPr="00D01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C5CA8"/>
    <w:multiLevelType w:val="hybridMultilevel"/>
    <w:tmpl w:val="306C1594"/>
    <w:lvl w:ilvl="0" w:tplc="A5CCE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0A"/>
    <w:rsid w:val="000859B0"/>
    <w:rsid w:val="006E0549"/>
    <w:rsid w:val="00CB55C9"/>
    <w:rsid w:val="00CE1AE3"/>
    <w:rsid w:val="00D016A5"/>
    <w:rsid w:val="00DE73B2"/>
    <w:rsid w:val="00E6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Kołata</dc:creator>
  <cp:lastModifiedBy>Maria Kołata</cp:lastModifiedBy>
  <cp:revision>1</cp:revision>
  <dcterms:created xsi:type="dcterms:W3CDTF">2012-01-19T07:54:00Z</dcterms:created>
  <dcterms:modified xsi:type="dcterms:W3CDTF">2012-01-19T08:44:00Z</dcterms:modified>
</cp:coreProperties>
</file>